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23" w:rsidRPr="00122123" w:rsidRDefault="00122123" w:rsidP="00122123">
      <w:pPr>
        <w:shd w:val="clear" w:color="auto" w:fill="FFFFFF"/>
        <w:spacing w:after="72" w:line="288" w:lineRule="atLeast"/>
        <w:outlineLvl w:val="0"/>
        <w:rPr>
          <w:rFonts w:ascii="Arial" w:eastAsia="Times New Roman" w:hAnsi="Arial" w:cs="Arial"/>
          <w:color w:val="45121D"/>
          <w:spacing w:val="-12"/>
          <w:kern w:val="36"/>
          <w:sz w:val="48"/>
          <w:szCs w:val="48"/>
          <w:lang w:eastAsia="it-IT"/>
        </w:rPr>
      </w:pPr>
      <w:proofErr w:type="spellStart"/>
      <w:r w:rsidRPr="00122123">
        <w:rPr>
          <w:rFonts w:ascii="Arial" w:eastAsia="Times New Roman" w:hAnsi="Arial" w:cs="Arial"/>
          <w:color w:val="45121D"/>
          <w:spacing w:val="-12"/>
          <w:kern w:val="36"/>
          <w:sz w:val="48"/>
          <w:szCs w:val="48"/>
          <w:lang w:eastAsia="it-IT"/>
        </w:rPr>
        <w:t>REddito</w:t>
      </w:r>
      <w:proofErr w:type="spellEnd"/>
      <w:r w:rsidRPr="00122123">
        <w:rPr>
          <w:rFonts w:ascii="Arial" w:eastAsia="Times New Roman" w:hAnsi="Arial" w:cs="Arial"/>
          <w:color w:val="45121D"/>
          <w:spacing w:val="-12"/>
          <w:kern w:val="36"/>
          <w:sz w:val="48"/>
          <w:szCs w:val="48"/>
          <w:lang w:eastAsia="it-IT"/>
        </w:rPr>
        <w:t xml:space="preserve"> di Inclusione - REI</w:t>
      </w:r>
    </w:p>
    <w:p w:rsidR="00122123" w:rsidRPr="00122123" w:rsidRDefault="00122123" w:rsidP="00122123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r w:rsidRPr="00122123">
        <w:rPr>
          <w:rFonts w:ascii="Arial" w:eastAsia="Times New Roman" w:hAnsi="Arial" w:cs="Arial"/>
          <w:b/>
          <w:bCs/>
          <w:color w:val="000080"/>
          <w:sz w:val="21"/>
          <w:szCs w:val="21"/>
          <w:highlight w:val="green"/>
          <w:shd w:val="clear" w:color="auto" w:fill="FFD700"/>
          <w:lang w:eastAsia="it-IT"/>
        </w:rPr>
        <w:t>CHE COS’È</w:t>
      </w:r>
    </w:p>
    <w:p w:rsidR="00122123" w:rsidRPr="00122123" w:rsidRDefault="00122123" w:rsidP="00122123">
      <w:pPr>
        <w:shd w:val="clear" w:color="auto" w:fill="FFFFFF"/>
        <w:spacing w:after="240" w:line="357" w:lineRule="atLeast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Il REI è la nuova misura nazionale di contrasto alla povertà che prevede un beneficio economico alle famiglie economicamente svantaggiate. Si compone di due parti:</w:t>
      </w:r>
    </w:p>
    <w:p w:rsidR="00122123" w:rsidRPr="00122123" w:rsidRDefault="00122123" w:rsidP="00122123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proofErr w:type="gramStart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un</w:t>
      </w:r>
      <w:proofErr w:type="gramEnd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 xml:space="preserve"> BENEFICIO ECONOMICO, erogato mensilmente attraverso una carta di pagamento elettronica;</w:t>
      </w:r>
    </w:p>
    <w:p w:rsidR="00122123" w:rsidRPr="00122123" w:rsidRDefault="00122123" w:rsidP="00122123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proofErr w:type="gramStart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un</w:t>
      </w:r>
      <w:proofErr w:type="gramEnd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 xml:space="preserve"> PROGETTO PERSONALIZZATO di attivazione e di inclusione sociale e lavorativa volto al superamento delle condizioni di povertà.</w:t>
      </w:r>
    </w:p>
    <w:p w:rsidR="00122123" w:rsidRPr="00122123" w:rsidRDefault="00122123" w:rsidP="00122123">
      <w:pPr>
        <w:shd w:val="clear" w:color="auto" w:fill="FFFFFF"/>
        <w:spacing w:after="240" w:line="357" w:lineRule="atLeast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 IL BENEFICIO ECONOMICO spetta per 18 mesi, in misura variabile in base alla numerosità della famiglia ed al cosiddetto "reddito disponibile"; può arrivare fino ad un massimo di circa € 485,00 mensili.</w:t>
      </w:r>
    </w:p>
    <w:p w:rsidR="00122123" w:rsidRPr="00122123" w:rsidRDefault="00122123" w:rsidP="00122123">
      <w:pPr>
        <w:shd w:val="clear" w:color="auto" w:fill="FFFFFF"/>
        <w:spacing w:after="240" w:line="357" w:lineRule="atLeast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Viene erogato tramite la CARTA REI, una carta di pagamento utilizzabile per:</w:t>
      </w:r>
    </w:p>
    <w:p w:rsidR="00122123" w:rsidRPr="00122123" w:rsidRDefault="00122123" w:rsidP="00122123">
      <w:pPr>
        <w:numPr>
          <w:ilvl w:val="0"/>
          <w:numId w:val="2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proofErr w:type="gramStart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gli</w:t>
      </w:r>
      <w:proofErr w:type="gramEnd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 xml:space="preserve"> acquisti in tutti i supermercati, negozi alimentari, farmacie e parafarmacie abilitati al circuito MasterCard;</w:t>
      </w:r>
    </w:p>
    <w:p w:rsidR="00122123" w:rsidRPr="00122123" w:rsidRDefault="00122123" w:rsidP="00122123">
      <w:pPr>
        <w:numPr>
          <w:ilvl w:val="0"/>
          <w:numId w:val="2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proofErr w:type="gramStart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il</w:t>
      </w:r>
      <w:proofErr w:type="gramEnd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 xml:space="preserve"> pagamento delle bollette elettriche e del gas presso gli uffici postali;</w:t>
      </w:r>
    </w:p>
    <w:p w:rsidR="00122123" w:rsidRPr="00122123" w:rsidRDefault="00122123" w:rsidP="00122123">
      <w:pPr>
        <w:numPr>
          <w:ilvl w:val="0"/>
          <w:numId w:val="2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proofErr w:type="gramStart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prelevare</w:t>
      </w:r>
      <w:proofErr w:type="gramEnd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 xml:space="preserve"> contante entro un limite mensile non superiore alla metà del beneficio massimo attribuibile.</w:t>
      </w:r>
    </w:p>
    <w:p w:rsidR="00122123" w:rsidRPr="00122123" w:rsidRDefault="00122123" w:rsidP="00122123">
      <w:pPr>
        <w:shd w:val="clear" w:color="auto" w:fill="FFFFFF"/>
        <w:spacing w:after="240" w:line="357" w:lineRule="atLeast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Il sussidio è subordinato ad un PROGETTO PERSONALIZZATO di attivazione sociale e lavorativa predisposto dall’Assistente Sociale del Comune, in rete con i servizi per l'impiego, i servizi sanitari, le scuole, soggetti privati ed enti no profit. Il progetto coinvolge tutti i componenti del nucleo familiare e prevede specifici impegni per adulti e minori sulla base di una valutazione globale delle problematiche e dei bisogni.</w:t>
      </w:r>
    </w:p>
    <w:p w:rsidR="00122123" w:rsidRPr="00122123" w:rsidRDefault="00122123" w:rsidP="00122123">
      <w:pPr>
        <w:shd w:val="clear" w:color="auto" w:fill="FFFFFF"/>
        <w:spacing w:after="240" w:line="357" w:lineRule="atLeast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 </w:t>
      </w:r>
      <w:r w:rsidRPr="00122123">
        <w:rPr>
          <w:rFonts w:ascii="Arial" w:eastAsia="Times New Roman" w:hAnsi="Arial" w:cs="Arial"/>
          <w:b/>
          <w:bCs/>
          <w:color w:val="000080"/>
          <w:sz w:val="21"/>
          <w:szCs w:val="21"/>
          <w:highlight w:val="green"/>
          <w:shd w:val="clear" w:color="auto" w:fill="FFD700"/>
          <w:lang w:eastAsia="it-IT"/>
        </w:rPr>
        <w:t>QUALI NUCLEI FAMILIARI POSSONO ACCEDERE AL REI</w:t>
      </w:r>
    </w:p>
    <w:p w:rsidR="00122123" w:rsidRPr="00122123" w:rsidRDefault="00122123" w:rsidP="00122123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Possono accedere al REI i nuclei familiari al cui interno sia presente, </w:t>
      </w:r>
      <w:r w:rsidRPr="00122123">
        <w:rPr>
          <w:rFonts w:ascii="Arial" w:eastAsia="Times New Roman" w:hAnsi="Arial" w:cs="Arial"/>
          <w:color w:val="7F7F81"/>
          <w:sz w:val="21"/>
          <w:szCs w:val="21"/>
          <w:u w:val="single"/>
          <w:lang w:eastAsia="it-IT"/>
        </w:rPr>
        <w:t>al momento della presentazione della domanda e per l'intera durata dell'erogazione del beneficio</w:t>
      </w:r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, almeno una delle seguenti condizioni:</w:t>
      </w:r>
    </w:p>
    <w:p w:rsidR="00122123" w:rsidRPr="00122123" w:rsidRDefault="00122123" w:rsidP="00122123">
      <w:pPr>
        <w:numPr>
          <w:ilvl w:val="0"/>
          <w:numId w:val="3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proofErr w:type="gramStart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presenza</w:t>
      </w:r>
      <w:proofErr w:type="gramEnd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 xml:space="preserve"> di un componente di età minore di anni 18;</w:t>
      </w:r>
    </w:p>
    <w:p w:rsidR="00122123" w:rsidRPr="00122123" w:rsidRDefault="00122123" w:rsidP="00122123">
      <w:pPr>
        <w:numPr>
          <w:ilvl w:val="0"/>
          <w:numId w:val="3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proofErr w:type="gramStart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presenza</w:t>
      </w:r>
      <w:proofErr w:type="gramEnd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 xml:space="preserve"> di una persona con disabilità e di almeno un genitore o di un tutore;</w:t>
      </w:r>
    </w:p>
    <w:p w:rsidR="00122123" w:rsidRPr="00122123" w:rsidRDefault="00122123" w:rsidP="00122123">
      <w:pPr>
        <w:numPr>
          <w:ilvl w:val="0"/>
          <w:numId w:val="3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proofErr w:type="gramStart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presenza</w:t>
      </w:r>
      <w:proofErr w:type="gramEnd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 xml:space="preserve"> di una donna in stato di gravidanza accertata;</w:t>
      </w:r>
    </w:p>
    <w:p w:rsidR="00122123" w:rsidRPr="00122123" w:rsidRDefault="00122123" w:rsidP="00122123">
      <w:pPr>
        <w:numPr>
          <w:ilvl w:val="0"/>
          <w:numId w:val="3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proofErr w:type="gramStart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presenza</w:t>
      </w:r>
      <w:proofErr w:type="gramEnd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 xml:space="preserve"> di un componente che abbia compiuto 55 anni con specifici requisiti di disoccupazione.</w:t>
      </w:r>
    </w:p>
    <w:p w:rsidR="00122123" w:rsidRPr="00122123" w:rsidRDefault="00122123" w:rsidP="00122123">
      <w:pPr>
        <w:shd w:val="clear" w:color="auto" w:fill="FFFFFF"/>
        <w:spacing w:after="240" w:line="357" w:lineRule="atLeast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 </w:t>
      </w:r>
      <w:r w:rsidRPr="00122123">
        <w:rPr>
          <w:rFonts w:ascii="Arial" w:eastAsia="Times New Roman" w:hAnsi="Arial" w:cs="Arial"/>
          <w:b/>
          <w:bCs/>
          <w:color w:val="000080"/>
          <w:sz w:val="21"/>
          <w:szCs w:val="21"/>
          <w:highlight w:val="green"/>
          <w:shd w:val="clear" w:color="auto" w:fill="FFD700"/>
          <w:lang w:eastAsia="it-IT"/>
        </w:rPr>
        <w:t>REQUISITI GENERALI</w:t>
      </w:r>
    </w:p>
    <w:p w:rsidR="00122123" w:rsidRPr="00122123" w:rsidRDefault="00122123" w:rsidP="00122123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Il richiedente deve essere in possesso dei seguenti requisiti generali </w:t>
      </w:r>
      <w:r w:rsidRPr="00122123">
        <w:rPr>
          <w:rFonts w:ascii="Arial" w:eastAsia="Times New Roman" w:hAnsi="Arial" w:cs="Arial"/>
          <w:color w:val="7F7F81"/>
          <w:sz w:val="21"/>
          <w:szCs w:val="21"/>
          <w:u w:val="single"/>
          <w:lang w:eastAsia="it-IT"/>
        </w:rPr>
        <w:t>al momento della presentazione della domanda e per tutta la durata dell'erogazione del beneficio</w:t>
      </w:r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:</w:t>
      </w:r>
    </w:p>
    <w:p w:rsidR="00122123" w:rsidRPr="00122123" w:rsidRDefault="00122123" w:rsidP="00122123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proofErr w:type="gramStart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essere</w:t>
      </w:r>
      <w:proofErr w:type="gramEnd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 xml:space="preserve"> cittadino italiano o comunitario </w:t>
      </w:r>
      <w:r w:rsidRPr="00122123">
        <w:rPr>
          <w:rFonts w:ascii="Arial" w:eastAsia="Times New Roman" w:hAnsi="Arial" w:cs="Arial"/>
          <w:b/>
          <w:bCs/>
          <w:i/>
          <w:iCs/>
          <w:color w:val="7F7F81"/>
          <w:sz w:val="21"/>
          <w:szCs w:val="21"/>
          <w:lang w:eastAsia="it-IT"/>
        </w:rPr>
        <w:t>ovvero</w:t>
      </w:r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 familiare di cittadino italiano o comunitario titolare del diritto di soggiorno o del diritto di soggiorno permanente </w:t>
      </w:r>
      <w:r w:rsidRPr="00122123">
        <w:rPr>
          <w:rFonts w:ascii="Arial" w:eastAsia="Times New Roman" w:hAnsi="Arial" w:cs="Arial"/>
          <w:b/>
          <w:bCs/>
          <w:i/>
          <w:iCs/>
          <w:color w:val="7F7F81"/>
          <w:sz w:val="21"/>
          <w:szCs w:val="21"/>
          <w:lang w:eastAsia="it-IT"/>
        </w:rPr>
        <w:t>ovvero </w:t>
      </w:r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 xml:space="preserve">cittadino straniero in possesso del </w:t>
      </w:r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lastRenderedPageBreak/>
        <w:t>permesso di soggiorno CE per soggiornanti di lungo periodo </w:t>
      </w:r>
      <w:r w:rsidRPr="00122123">
        <w:rPr>
          <w:rFonts w:ascii="Arial" w:eastAsia="Times New Roman" w:hAnsi="Arial" w:cs="Arial"/>
          <w:b/>
          <w:bCs/>
          <w:color w:val="7F7F81"/>
          <w:sz w:val="21"/>
          <w:szCs w:val="21"/>
          <w:lang w:eastAsia="it-IT"/>
        </w:rPr>
        <w:t>ovvero </w:t>
      </w:r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titolare di protezione internazionale;</w:t>
      </w:r>
    </w:p>
    <w:p w:rsidR="00122123" w:rsidRPr="00122123" w:rsidRDefault="00122123" w:rsidP="00122123">
      <w:pPr>
        <w:numPr>
          <w:ilvl w:val="0"/>
          <w:numId w:val="4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proofErr w:type="gramStart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essere</w:t>
      </w:r>
      <w:proofErr w:type="gramEnd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 xml:space="preserve"> residente in Italia, in via continuativa, da almeno due anni;</w:t>
      </w:r>
    </w:p>
    <w:p w:rsidR="00122123" w:rsidRPr="00122123" w:rsidRDefault="00122123" w:rsidP="00122123">
      <w:pPr>
        <w:numPr>
          <w:ilvl w:val="0"/>
          <w:numId w:val="4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proofErr w:type="gramStart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avere</w:t>
      </w:r>
      <w:proofErr w:type="gramEnd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 xml:space="preserve"> un ISEE, in corso di validità, non superiore ad € 6.000,00;</w:t>
      </w:r>
    </w:p>
    <w:p w:rsidR="00122123" w:rsidRPr="00122123" w:rsidRDefault="00122123" w:rsidP="00122123">
      <w:pPr>
        <w:numPr>
          <w:ilvl w:val="0"/>
          <w:numId w:val="4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proofErr w:type="gramStart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avere</w:t>
      </w:r>
      <w:proofErr w:type="gramEnd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 xml:space="preserve"> un ISRE (l’indicatore reddituale dell’ISEE diviso la scala di equivalenza) non superiore ad € 3.000,00 euro;</w:t>
      </w:r>
    </w:p>
    <w:p w:rsidR="00122123" w:rsidRPr="00122123" w:rsidRDefault="00122123" w:rsidP="00122123">
      <w:pPr>
        <w:numPr>
          <w:ilvl w:val="0"/>
          <w:numId w:val="4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proofErr w:type="gramStart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valore</w:t>
      </w:r>
      <w:proofErr w:type="gramEnd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 xml:space="preserve"> del patrimonio immobiliare, diverso dalla casa di abitazione, non superiore ad € 20.000,00;</w:t>
      </w:r>
    </w:p>
    <w:p w:rsidR="00122123" w:rsidRPr="00122123" w:rsidRDefault="00122123" w:rsidP="00122123">
      <w:pPr>
        <w:numPr>
          <w:ilvl w:val="0"/>
          <w:numId w:val="4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proofErr w:type="gramStart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valore</w:t>
      </w:r>
      <w:proofErr w:type="gramEnd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 xml:space="preserve"> del patrimonio mobiliare non superiore ad € 10.000,00 (ridotti ad € 8.000,00 per la coppia e ad € 6.000,00 per la persona sola);</w:t>
      </w:r>
    </w:p>
    <w:p w:rsidR="00122123" w:rsidRPr="00122123" w:rsidRDefault="00122123" w:rsidP="00122123">
      <w:pPr>
        <w:numPr>
          <w:ilvl w:val="0"/>
          <w:numId w:val="4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proofErr w:type="gramStart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nessun</w:t>
      </w:r>
      <w:proofErr w:type="gramEnd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 xml:space="preserve"> componente il nucleo deve risultare titolare di prestazioni di assicurazione sociale per l'impiego (NASPI) o altri ammortizzatori sociali di sostegno al reddito in caso di disoccupazione involontaria.</w:t>
      </w:r>
    </w:p>
    <w:p w:rsidR="00122123" w:rsidRPr="00122123" w:rsidRDefault="00122123" w:rsidP="00122123">
      <w:pPr>
        <w:shd w:val="clear" w:color="auto" w:fill="FFFFFF"/>
        <w:spacing w:after="240" w:line="357" w:lineRule="atLeast"/>
        <w:ind w:left="21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 Il nucleo, inoltre, non deve risultare in possesso al momento della presentazione della domanda di:</w:t>
      </w:r>
    </w:p>
    <w:p w:rsidR="00122123" w:rsidRPr="00122123" w:rsidRDefault="00122123" w:rsidP="00122123">
      <w:pPr>
        <w:numPr>
          <w:ilvl w:val="0"/>
          <w:numId w:val="5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proofErr w:type="gramStart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autoveicoli</w:t>
      </w:r>
      <w:proofErr w:type="gramEnd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 xml:space="preserve"> e/o motoveicoli immatricolati la prima volta nei ventiquattro mesi antecedenti la richiesta;</w:t>
      </w:r>
    </w:p>
    <w:p w:rsidR="00122123" w:rsidRPr="00122123" w:rsidRDefault="00122123" w:rsidP="00122123">
      <w:pPr>
        <w:numPr>
          <w:ilvl w:val="0"/>
          <w:numId w:val="5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proofErr w:type="gramStart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navi</w:t>
      </w:r>
      <w:proofErr w:type="gramEnd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 xml:space="preserve"> o imbarcazioni da diporto.</w:t>
      </w:r>
    </w:p>
    <w:p w:rsidR="00122123" w:rsidRPr="00122123" w:rsidRDefault="00122123" w:rsidP="00122123">
      <w:pPr>
        <w:shd w:val="clear" w:color="auto" w:fill="FFFFFF"/>
        <w:spacing w:after="0" w:line="357" w:lineRule="atLeast"/>
        <w:ind w:left="21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r w:rsidRPr="00122123">
        <w:rPr>
          <w:rFonts w:ascii="Arial" w:eastAsia="Times New Roman" w:hAnsi="Arial" w:cs="Arial"/>
          <w:b/>
          <w:bCs/>
          <w:color w:val="000080"/>
          <w:sz w:val="21"/>
          <w:szCs w:val="21"/>
          <w:highlight w:val="green"/>
          <w:shd w:val="clear" w:color="auto" w:fill="FFD700"/>
          <w:lang w:eastAsia="it-IT"/>
        </w:rPr>
        <w:t>COME ACCEDERE AL REI E OTTENERE LA CARTA REI</w:t>
      </w:r>
    </w:p>
    <w:p w:rsidR="00122123" w:rsidRPr="00122123" w:rsidRDefault="00122123" w:rsidP="00122123">
      <w:pPr>
        <w:shd w:val="clear" w:color="auto" w:fill="FFFFFF"/>
        <w:spacing w:after="0" w:line="357" w:lineRule="atLeast"/>
        <w:ind w:left="21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I cittadini potranno presentare richiesta del beneficio “REI" presso l’Ufficio Servizi Sociali, mediante la compilazione di apposito modello predisposto dall'INPS (</w:t>
      </w:r>
      <w:r w:rsidRPr="00122123">
        <w:rPr>
          <w:rFonts w:ascii="Arial" w:eastAsia="Times New Roman" w:hAnsi="Arial" w:cs="Arial"/>
          <w:i/>
          <w:iCs/>
          <w:color w:val="7F7F81"/>
          <w:sz w:val="21"/>
          <w:szCs w:val="21"/>
          <w:lang w:eastAsia="it-IT"/>
        </w:rPr>
        <w:t>disponibile in formato cartaceo presso il medesimo Ufficio Servizi Sociali e/o scaricabile dalla pagina REI del sito internet INPS</w:t>
      </w:r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).</w:t>
      </w:r>
    </w:p>
    <w:p w:rsidR="00122123" w:rsidRPr="00122123" w:rsidRDefault="00122123" w:rsidP="00122123">
      <w:pPr>
        <w:shd w:val="clear" w:color="auto" w:fill="FFFFFF"/>
        <w:spacing w:after="240" w:line="357" w:lineRule="atLeast"/>
        <w:ind w:left="21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Alla domanda, debitamente compilata, dovrà essere allegata la seguente documentazione:</w:t>
      </w:r>
    </w:p>
    <w:p w:rsidR="00122123" w:rsidRPr="00122123" w:rsidRDefault="00122123" w:rsidP="00122123">
      <w:pPr>
        <w:numPr>
          <w:ilvl w:val="0"/>
          <w:numId w:val="6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proofErr w:type="gramStart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fotocopia</w:t>
      </w:r>
      <w:proofErr w:type="gramEnd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 xml:space="preserve"> del documento di identità in corso di validità;</w:t>
      </w:r>
    </w:p>
    <w:p w:rsidR="00122123" w:rsidRPr="00122123" w:rsidRDefault="00122123" w:rsidP="00122123">
      <w:pPr>
        <w:numPr>
          <w:ilvl w:val="0"/>
          <w:numId w:val="6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proofErr w:type="gramStart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fotocopia</w:t>
      </w:r>
      <w:proofErr w:type="gramEnd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 xml:space="preserve"> del titolo di soggiorno;</w:t>
      </w:r>
    </w:p>
    <w:p w:rsidR="00122123" w:rsidRPr="00122123" w:rsidRDefault="00122123" w:rsidP="00122123">
      <w:pPr>
        <w:numPr>
          <w:ilvl w:val="0"/>
          <w:numId w:val="6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proofErr w:type="gramStart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attestazione</w:t>
      </w:r>
      <w:proofErr w:type="gramEnd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 xml:space="preserve"> I.S.E.E. in corso di validità completa di DSU;</w:t>
      </w:r>
    </w:p>
    <w:p w:rsidR="00122123" w:rsidRPr="00122123" w:rsidRDefault="00122123" w:rsidP="00122123">
      <w:pPr>
        <w:numPr>
          <w:ilvl w:val="0"/>
          <w:numId w:val="6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proofErr w:type="gramStart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certificato</w:t>
      </w:r>
      <w:proofErr w:type="gramEnd"/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 xml:space="preserve"> di disoccupazione, qualora sussista il caso.</w:t>
      </w:r>
    </w:p>
    <w:p w:rsidR="00122123" w:rsidRPr="00122123" w:rsidRDefault="00122123" w:rsidP="00122123">
      <w:pPr>
        <w:shd w:val="clear" w:color="auto" w:fill="FFFFFF"/>
        <w:spacing w:after="240" w:line="357" w:lineRule="atLeast"/>
        <w:ind w:left="21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 </w:t>
      </w:r>
    </w:p>
    <w:p w:rsidR="00122123" w:rsidRPr="00122123" w:rsidRDefault="00122123" w:rsidP="00122123">
      <w:pPr>
        <w:shd w:val="clear" w:color="auto" w:fill="FFFFFF"/>
        <w:spacing w:after="240" w:line="357" w:lineRule="atLeast"/>
        <w:ind w:left="210"/>
        <w:jc w:val="both"/>
        <w:rPr>
          <w:rFonts w:ascii="Arial" w:eastAsia="Times New Roman" w:hAnsi="Arial" w:cs="Arial"/>
          <w:color w:val="7F7F81"/>
          <w:sz w:val="21"/>
          <w:szCs w:val="21"/>
          <w:lang w:eastAsia="it-IT"/>
        </w:rPr>
      </w:pPr>
      <w:r w:rsidRPr="00122123">
        <w:rPr>
          <w:rFonts w:ascii="Arial" w:eastAsia="Times New Roman" w:hAnsi="Arial" w:cs="Arial"/>
          <w:color w:val="7F7F81"/>
          <w:sz w:val="21"/>
          <w:szCs w:val="21"/>
          <w:lang w:eastAsia="it-IT"/>
        </w:rPr>
        <w:t>L’Ufficio Servizi Sociali inoltrerà le richieste all'INPS che effettuerà i controlli di competenza e fornirà risposta rispetto all'idoneità o meno della domanda; le persone idonee verranno contattate dall’Assistente Sociale per la predisposizione del progetto personalizzato di attivazione e di inclusione sociale e lavorativa.</w:t>
      </w:r>
    </w:p>
    <w:p w:rsidR="000F7059" w:rsidRDefault="000F7059">
      <w:bookmarkStart w:id="0" w:name="_GoBack"/>
      <w:bookmarkEnd w:id="0"/>
    </w:p>
    <w:sectPr w:rsidR="000F70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303FD"/>
    <w:multiLevelType w:val="multilevel"/>
    <w:tmpl w:val="5512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0647B"/>
    <w:multiLevelType w:val="multilevel"/>
    <w:tmpl w:val="1270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97247E"/>
    <w:multiLevelType w:val="multilevel"/>
    <w:tmpl w:val="59DE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421813"/>
    <w:multiLevelType w:val="multilevel"/>
    <w:tmpl w:val="A84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60318B"/>
    <w:multiLevelType w:val="multilevel"/>
    <w:tmpl w:val="A144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BE7768"/>
    <w:multiLevelType w:val="multilevel"/>
    <w:tmpl w:val="4400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23"/>
    <w:rsid w:val="000F7059"/>
    <w:rsid w:val="0012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0BA54-7782-4CFC-AACD-7C76F216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603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Tomaselli</dc:creator>
  <cp:keywords/>
  <dc:description/>
  <cp:lastModifiedBy>Maria Tomaselli</cp:lastModifiedBy>
  <cp:revision>1</cp:revision>
  <dcterms:created xsi:type="dcterms:W3CDTF">2017-12-18T11:56:00Z</dcterms:created>
  <dcterms:modified xsi:type="dcterms:W3CDTF">2017-12-18T11:58:00Z</dcterms:modified>
</cp:coreProperties>
</file>